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A6" w:rsidRDefault="008E038C" w:rsidP="005045A6">
      <w:pPr>
        <w:pStyle w:val="Title"/>
      </w:pPr>
      <w:bookmarkStart w:id="0" w:name="_GoBack"/>
      <w:r>
        <w:t>Blank Worksheet 1: Logic Model</w:t>
      </w:r>
    </w:p>
    <w:p w:rsidR="005045A6" w:rsidRPr="005045A6" w:rsidRDefault="005045A6" w:rsidP="005045A6"/>
    <w:tbl>
      <w:tblPr>
        <w:tblStyle w:val="TableGrid"/>
        <w:tblW w:w="0" w:type="auto"/>
        <w:tblLook w:val="04A0" w:firstRow="1" w:lastRow="0" w:firstColumn="1" w:lastColumn="0" w:noHBand="0" w:noVBand="1"/>
        <w:tblDescription w:val="Part 1: Program and Goal"/>
      </w:tblPr>
      <w:tblGrid>
        <w:gridCol w:w="1188"/>
        <w:gridCol w:w="11988"/>
      </w:tblGrid>
      <w:tr w:rsidR="005045A6" w:rsidTr="005045A6">
        <w:tc>
          <w:tcPr>
            <w:tcW w:w="1188" w:type="dxa"/>
          </w:tcPr>
          <w:p w:rsidR="005045A6" w:rsidRDefault="005045A6">
            <w:r>
              <w:t>Program:</w:t>
            </w:r>
          </w:p>
        </w:tc>
        <w:tc>
          <w:tcPr>
            <w:tcW w:w="11988" w:type="dxa"/>
          </w:tcPr>
          <w:p w:rsidR="005045A6" w:rsidRDefault="005045A6"/>
        </w:tc>
      </w:tr>
      <w:tr w:rsidR="005045A6" w:rsidTr="005045A6">
        <w:tc>
          <w:tcPr>
            <w:tcW w:w="1188" w:type="dxa"/>
          </w:tcPr>
          <w:p w:rsidR="005045A6" w:rsidRDefault="005045A6">
            <w:r>
              <w:t>Goal:</w:t>
            </w:r>
          </w:p>
        </w:tc>
        <w:tc>
          <w:tcPr>
            <w:tcW w:w="11988" w:type="dxa"/>
          </w:tcPr>
          <w:p w:rsidR="005045A6" w:rsidRDefault="005045A6"/>
        </w:tc>
      </w:tr>
    </w:tbl>
    <w:p w:rsidR="005045A6" w:rsidRDefault="005045A6"/>
    <w:tbl>
      <w:tblPr>
        <w:tblStyle w:val="TableGrid"/>
        <w:tblW w:w="0" w:type="auto"/>
        <w:tblLook w:val="04A0" w:firstRow="1" w:lastRow="0" w:firstColumn="1" w:lastColumn="0" w:noHBand="0" w:noVBand="1"/>
        <w:tblDescription w:val="Part 2: Inputs, Activities, and Outcomes"/>
      </w:tblPr>
      <w:tblGrid>
        <w:gridCol w:w="2196"/>
        <w:gridCol w:w="2196"/>
        <w:gridCol w:w="2196"/>
        <w:gridCol w:w="2196"/>
        <w:gridCol w:w="2196"/>
        <w:gridCol w:w="2196"/>
      </w:tblGrid>
      <w:tr w:rsidR="005045A6" w:rsidTr="005045A6">
        <w:trPr>
          <w:cantSplit/>
          <w:tblHeader/>
        </w:trPr>
        <w:tc>
          <w:tcPr>
            <w:tcW w:w="2196" w:type="dxa"/>
          </w:tcPr>
          <w:p w:rsidR="005045A6" w:rsidRDefault="005045A6">
            <w:r>
              <w:t>Inputs</w:t>
            </w:r>
          </w:p>
        </w:tc>
        <w:tc>
          <w:tcPr>
            <w:tcW w:w="2196" w:type="dxa"/>
          </w:tcPr>
          <w:p w:rsidR="005045A6" w:rsidRDefault="005045A6">
            <w:r>
              <w:t>Activities</w:t>
            </w:r>
            <w:r>
              <w:br/>
              <w:t>Column 1</w:t>
            </w:r>
          </w:p>
        </w:tc>
        <w:tc>
          <w:tcPr>
            <w:tcW w:w="2196" w:type="dxa"/>
          </w:tcPr>
          <w:p w:rsidR="005045A6" w:rsidRDefault="005045A6">
            <w:r>
              <w:t>Activities</w:t>
            </w:r>
            <w:r>
              <w:br/>
              <w:t>Column 2</w:t>
            </w:r>
          </w:p>
        </w:tc>
        <w:tc>
          <w:tcPr>
            <w:tcW w:w="2196" w:type="dxa"/>
          </w:tcPr>
          <w:p w:rsidR="005045A6" w:rsidRDefault="005045A6">
            <w:r>
              <w:t>Outcomes</w:t>
            </w:r>
            <w:r>
              <w:br/>
              <w:t>Column 1</w:t>
            </w:r>
          </w:p>
        </w:tc>
        <w:tc>
          <w:tcPr>
            <w:tcW w:w="2196" w:type="dxa"/>
          </w:tcPr>
          <w:p w:rsidR="005045A6" w:rsidRDefault="005045A6">
            <w:r>
              <w:t>Outcomes</w:t>
            </w:r>
            <w:r>
              <w:br/>
              <w:t>Column 2</w:t>
            </w:r>
          </w:p>
        </w:tc>
        <w:tc>
          <w:tcPr>
            <w:tcW w:w="2196" w:type="dxa"/>
          </w:tcPr>
          <w:p w:rsidR="005045A6" w:rsidRDefault="005045A6">
            <w:r>
              <w:t>Outcomes</w:t>
            </w:r>
            <w:r>
              <w:br/>
              <w:t>Column 3</w:t>
            </w:r>
          </w:p>
        </w:tc>
      </w:tr>
      <w:tr w:rsidR="005045A6" w:rsidTr="005045A6">
        <w:trPr>
          <w:cantSplit/>
        </w:trPr>
        <w:tc>
          <w:tcPr>
            <w:tcW w:w="2196" w:type="dxa"/>
          </w:tcPr>
          <w:p w:rsidR="005045A6" w:rsidRDefault="005045A6">
            <w:r>
              <w:t>What we invest</w:t>
            </w:r>
          </w:p>
        </w:tc>
        <w:tc>
          <w:tcPr>
            <w:tcW w:w="2196" w:type="dxa"/>
          </w:tcPr>
          <w:p w:rsidR="005045A6" w:rsidRDefault="005045A6">
            <w:r>
              <w:t>What we do</w:t>
            </w:r>
          </w:p>
        </w:tc>
        <w:tc>
          <w:tcPr>
            <w:tcW w:w="2196" w:type="dxa"/>
          </w:tcPr>
          <w:p w:rsidR="005045A6" w:rsidRDefault="005045A6">
            <w:r>
              <w:t>Who we reach</w:t>
            </w:r>
          </w:p>
        </w:tc>
        <w:tc>
          <w:tcPr>
            <w:tcW w:w="2196" w:type="dxa"/>
          </w:tcPr>
          <w:p w:rsidR="005045A6" w:rsidRDefault="005045A6">
            <w:r>
              <w:t>Why we do it: Short-term results</w:t>
            </w:r>
          </w:p>
        </w:tc>
        <w:tc>
          <w:tcPr>
            <w:tcW w:w="2196" w:type="dxa"/>
          </w:tcPr>
          <w:p w:rsidR="005045A6" w:rsidRDefault="005045A6">
            <w:r>
              <w:t>Why we do it: Intermediate results</w:t>
            </w:r>
          </w:p>
        </w:tc>
        <w:tc>
          <w:tcPr>
            <w:tcW w:w="2196" w:type="dxa"/>
          </w:tcPr>
          <w:p w:rsidR="005045A6" w:rsidRDefault="005045A6">
            <w:r>
              <w:t>Why we do it: Long-term results</w:t>
            </w:r>
          </w:p>
        </w:tc>
      </w:tr>
      <w:tr w:rsidR="005045A6" w:rsidTr="005045A6">
        <w:trPr>
          <w:cantSplit/>
          <w:trHeight w:val="2880"/>
        </w:trPr>
        <w:tc>
          <w:tcPr>
            <w:tcW w:w="2196" w:type="dxa"/>
          </w:tcPr>
          <w:p w:rsidR="005045A6" w:rsidRDefault="005045A6"/>
        </w:tc>
        <w:tc>
          <w:tcPr>
            <w:tcW w:w="2196" w:type="dxa"/>
          </w:tcPr>
          <w:p w:rsidR="005045A6" w:rsidRDefault="005045A6"/>
        </w:tc>
        <w:tc>
          <w:tcPr>
            <w:tcW w:w="2196" w:type="dxa"/>
          </w:tcPr>
          <w:p w:rsidR="005045A6" w:rsidRDefault="005045A6"/>
        </w:tc>
        <w:tc>
          <w:tcPr>
            <w:tcW w:w="2196" w:type="dxa"/>
          </w:tcPr>
          <w:p w:rsidR="005045A6" w:rsidRDefault="005045A6"/>
        </w:tc>
        <w:tc>
          <w:tcPr>
            <w:tcW w:w="2196" w:type="dxa"/>
          </w:tcPr>
          <w:p w:rsidR="005045A6" w:rsidRDefault="005045A6"/>
        </w:tc>
        <w:tc>
          <w:tcPr>
            <w:tcW w:w="2196" w:type="dxa"/>
          </w:tcPr>
          <w:p w:rsidR="005045A6" w:rsidRDefault="005045A6"/>
        </w:tc>
      </w:tr>
    </w:tbl>
    <w:p w:rsidR="005045A6" w:rsidRDefault="005045A6"/>
    <w:tbl>
      <w:tblPr>
        <w:tblStyle w:val="TableGrid"/>
        <w:tblW w:w="0" w:type="auto"/>
        <w:tblLook w:val="04A0" w:firstRow="1" w:lastRow="0" w:firstColumn="1" w:lastColumn="0" w:noHBand="0" w:noVBand="1"/>
        <w:tblDescription w:val="Part 3: Assumptions and External Factors"/>
      </w:tblPr>
      <w:tblGrid>
        <w:gridCol w:w="6588"/>
        <w:gridCol w:w="6588"/>
      </w:tblGrid>
      <w:tr w:rsidR="005045A6" w:rsidTr="005045A6">
        <w:trPr>
          <w:cantSplit/>
          <w:tblHeader/>
        </w:trPr>
        <w:tc>
          <w:tcPr>
            <w:tcW w:w="6588" w:type="dxa"/>
          </w:tcPr>
          <w:p w:rsidR="005045A6" w:rsidRDefault="005045A6">
            <w:r>
              <w:t>Assumptions</w:t>
            </w:r>
          </w:p>
        </w:tc>
        <w:tc>
          <w:tcPr>
            <w:tcW w:w="6588" w:type="dxa"/>
          </w:tcPr>
          <w:p w:rsidR="005045A6" w:rsidRDefault="005045A6">
            <w:r>
              <w:t>External Factors</w:t>
            </w:r>
          </w:p>
        </w:tc>
      </w:tr>
      <w:tr w:rsidR="005045A6" w:rsidTr="005045A6">
        <w:trPr>
          <w:cantSplit/>
          <w:trHeight w:val="1440"/>
        </w:trPr>
        <w:tc>
          <w:tcPr>
            <w:tcW w:w="6588" w:type="dxa"/>
          </w:tcPr>
          <w:p w:rsidR="005045A6" w:rsidRDefault="005045A6"/>
        </w:tc>
        <w:tc>
          <w:tcPr>
            <w:tcW w:w="6588" w:type="dxa"/>
          </w:tcPr>
          <w:p w:rsidR="005045A6" w:rsidRDefault="005045A6"/>
        </w:tc>
      </w:tr>
      <w:bookmarkEnd w:id="0"/>
    </w:tbl>
    <w:p w:rsidR="005045A6" w:rsidRDefault="005045A6"/>
    <w:sectPr w:rsidR="005045A6" w:rsidSect="005045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A6"/>
    <w:rsid w:val="00356BB2"/>
    <w:rsid w:val="005045A6"/>
    <w:rsid w:val="008E038C"/>
    <w:rsid w:val="009D16C5"/>
    <w:rsid w:val="00F5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A6"/>
  </w:style>
  <w:style w:type="paragraph" w:styleId="Heading1">
    <w:name w:val="heading 1"/>
    <w:basedOn w:val="Normal"/>
    <w:next w:val="Normal"/>
    <w:link w:val="Heading1Char"/>
    <w:uiPriority w:val="9"/>
    <w:qFormat/>
    <w:rsid w:val="005045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5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5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5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5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5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5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5A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5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5A6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45A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45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5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5A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5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5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5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5A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5A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5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5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45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045A6"/>
    <w:rPr>
      <w:b/>
      <w:bCs/>
    </w:rPr>
  </w:style>
  <w:style w:type="character" w:styleId="Emphasis">
    <w:name w:val="Emphasis"/>
    <w:uiPriority w:val="20"/>
    <w:qFormat/>
    <w:rsid w:val="005045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04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45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45A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45A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5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5A6"/>
    <w:rPr>
      <w:b/>
      <w:bCs/>
      <w:i/>
      <w:iCs/>
    </w:rPr>
  </w:style>
  <w:style w:type="character" w:styleId="SubtleEmphasis">
    <w:name w:val="Subtle Emphasis"/>
    <w:uiPriority w:val="19"/>
    <w:qFormat/>
    <w:rsid w:val="005045A6"/>
    <w:rPr>
      <w:i/>
      <w:iCs/>
    </w:rPr>
  </w:style>
  <w:style w:type="character" w:styleId="IntenseEmphasis">
    <w:name w:val="Intense Emphasis"/>
    <w:uiPriority w:val="21"/>
    <w:qFormat/>
    <w:rsid w:val="005045A6"/>
    <w:rPr>
      <w:b/>
      <w:bCs/>
    </w:rPr>
  </w:style>
  <w:style w:type="character" w:styleId="SubtleReference">
    <w:name w:val="Subtle Reference"/>
    <w:uiPriority w:val="31"/>
    <w:qFormat/>
    <w:rsid w:val="005045A6"/>
    <w:rPr>
      <w:smallCaps/>
    </w:rPr>
  </w:style>
  <w:style w:type="character" w:styleId="IntenseReference">
    <w:name w:val="Intense Reference"/>
    <w:uiPriority w:val="32"/>
    <w:qFormat/>
    <w:rsid w:val="005045A6"/>
    <w:rPr>
      <w:smallCaps/>
      <w:spacing w:val="5"/>
      <w:u w:val="single"/>
    </w:rPr>
  </w:style>
  <w:style w:type="character" w:styleId="BookTitle">
    <w:name w:val="Book Title"/>
    <w:uiPriority w:val="33"/>
    <w:qFormat/>
    <w:rsid w:val="005045A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5A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A6"/>
  </w:style>
  <w:style w:type="paragraph" w:styleId="Heading1">
    <w:name w:val="heading 1"/>
    <w:basedOn w:val="Normal"/>
    <w:next w:val="Normal"/>
    <w:link w:val="Heading1Char"/>
    <w:uiPriority w:val="9"/>
    <w:qFormat/>
    <w:rsid w:val="005045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5A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5A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5A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5A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5A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5A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5A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5A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045A6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45A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45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5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5A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5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5A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5A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5A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5A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5A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5A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45A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045A6"/>
    <w:rPr>
      <w:b/>
      <w:bCs/>
    </w:rPr>
  </w:style>
  <w:style w:type="character" w:styleId="Emphasis">
    <w:name w:val="Emphasis"/>
    <w:uiPriority w:val="20"/>
    <w:qFormat/>
    <w:rsid w:val="005045A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04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45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45A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45A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5A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5A6"/>
    <w:rPr>
      <w:b/>
      <w:bCs/>
      <w:i/>
      <w:iCs/>
    </w:rPr>
  </w:style>
  <w:style w:type="character" w:styleId="SubtleEmphasis">
    <w:name w:val="Subtle Emphasis"/>
    <w:uiPriority w:val="19"/>
    <w:qFormat/>
    <w:rsid w:val="005045A6"/>
    <w:rPr>
      <w:i/>
      <w:iCs/>
    </w:rPr>
  </w:style>
  <w:style w:type="character" w:styleId="IntenseEmphasis">
    <w:name w:val="Intense Emphasis"/>
    <w:uiPriority w:val="21"/>
    <w:qFormat/>
    <w:rsid w:val="005045A6"/>
    <w:rPr>
      <w:b/>
      <w:bCs/>
    </w:rPr>
  </w:style>
  <w:style w:type="character" w:styleId="SubtleReference">
    <w:name w:val="Subtle Reference"/>
    <w:uiPriority w:val="31"/>
    <w:qFormat/>
    <w:rsid w:val="005045A6"/>
    <w:rPr>
      <w:smallCaps/>
    </w:rPr>
  </w:style>
  <w:style w:type="character" w:styleId="IntenseReference">
    <w:name w:val="Intense Reference"/>
    <w:uiPriority w:val="32"/>
    <w:qFormat/>
    <w:rsid w:val="005045A6"/>
    <w:rPr>
      <w:smallCaps/>
      <w:spacing w:val="5"/>
      <w:u w:val="single"/>
    </w:rPr>
  </w:style>
  <w:style w:type="character" w:styleId="BookTitle">
    <w:name w:val="Book Title"/>
    <w:uiPriority w:val="33"/>
    <w:qFormat/>
    <w:rsid w:val="005045A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5A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Installer</dc:creator>
  <cp:lastModifiedBy>S. Wozniak</cp:lastModifiedBy>
  <cp:revision>2</cp:revision>
  <dcterms:created xsi:type="dcterms:W3CDTF">2013-08-16T17:24:00Z</dcterms:created>
  <dcterms:modified xsi:type="dcterms:W3CDTF">2013-08-16T17:24:00Z</dcterms:modified>
</cp:coreProperties>
</file>